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84" w:rsidRPr="005F0984" w:rsidRDefault="00CC6C49" w:rsidP="00AC6EE5">
      <w:pPr>
        <w:pStyle w:val="Textoindependiente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6EE5" w:rsidRPr="005F5743" w:rsidRDefault="005E2B04" w:rsidP="005F5743">
      <w:pPr>
        <w:pStyle w:val="Textoindependiente"/>
        <w:spacing w:line="240" w:lineRule="auto"/>
        <w:rPr>
          <w:sz w:val="22"/>
          <w:szCs w:val="22"/>
        </w:rPr>
      </w:pPr>
      <w:r w:rsidRPr="005F5743">
        <w:rPr>
          <w:sz w:val="22"/>
          <w:szCs w:val="22"/>
        </w:rPr>
        <w:t>COMUNICACIÓN DE MANTENIMIENTO DE</w:t>
      </w:r>
      <w:r w:rsidR="00AC6EE5" w:rsidRPr="005F5743">
        <w:rPr>
          <w:sz w:val="22"/>
          <w:szCs w:val="22"/>
        </w:rPr>
        <w:t xml:space="preserve"> CALIFICACIÓN SANITARIA DE EXPLOTACIONES DE CEBO DE GANADO OVINO-CAPRINO EN LA REGION DE MURCIA.</w:t>
      </w:r>
    </w:p>
    <w:p w:rsidR="00AC6EE5" w:rsidRPr="00CC6C49" w:rsidRDefault="00AC6EE5" w:rsidP="00AC6EE5">
      <w:pPr>
        <w:jc w:val="both"/>
        <w:rPr>
          <w:b/>
          <w:sz w:val="24"/>
          <w:szCs w:val="24"/>
        </w:rPr>
      </w:pPr>
    </w:p>
    <w:p w:rsidR="00CC6C49" w:rsidRPr="00CC6C49" w:rsidRDefault="00CC6C49" w:rsidP="00CC6C49">
      <w:pPr>
        <w:pStyle w:val="Encabezado"/>
        <w:shd w:val="clear" w:color="auto" w:fill="FFFFFF"/>
        <w:ind w:right="670"/>
        <w:jc w:val="both"/>
        <w:rPr>
          <w:rFonts w:cs="Calibri"/>
          <w:b/>
          <w:lang w:val="es-ES"/>
        </w:rPr>
      </w:pPr>
      <w:r w:rsidRPr="00CC6C49">
        <w:rPr>
          <w:rFonts w:cs="Calibri"/>
          <w:b/>
          <w:lang w:val="es-ES"/>
        </w:rPr>
        <w:t>DATOS DEL SOLICITANTE (TITULAR/ REPRESENTANTE)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552"/>
        <w:gridCol w:w="283"/>
        <w:gridCol w:w="1980"/>
      </w:tblGrid>
      <w:tr w:rsidR="00CC6C49" w:rsidRPr="00593DB9" w:rsidTr="001D7E4A">
        <w:tc>
          <w:tcPr>
            <w:tcW w:w="6521" w:type="dxa"/>
            <w:gridSpan w:val="3"/>
            <w:shd w:val="clear" w:color="auto" w:fill="auto"/>
          </w:tcPr>
          <w:p w:rsidR="00CC6C49" w:rsidRDefault="00CC6C49" w:rsidP="00BB461F">
            <w:pPr>
              <w:pStyle w:val="Encabezado"/>
              <w:ind w:right="670"/>
              <w:jc w:val="both"/>
              <w:rPr>
                <w:rFonts w:cs="Calibri"/>
                <w:lang w:val="es-ES"/>
              </w:rPr>
            </w:pPr>
            <w:r w:rsidRPr="00593DB9">
              <w:rPr>
                <w:rFonts w:cs="Calibri"/>
                <w:lang w:val="es-ES"/>
              </w:rPr>
              <w:t>APELLIDOS Y NOMBRE</w:t>
            </w:r>
          </w:p>
          <w:p w:rsidR="00CC6C49" w:rsidRPr="00B843D3" w:rsidRDefault="00B843D3" w:rsidP="00BB461F">
            <w:pPr>
              <w:pStyle w:val="Encabezado"/>
              <w:ind w:right="670"/>
              <w:jc w:val="both"/>
              <w:rPr>
                <w:rFonts w:cs="Calibri"/>
                <w:sz w:val="2"/>
                <w:szCs w:val="2"/>
                <w:lang w:val="es-ES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311.25pt;height:18pt" o:ole="">
                  <v:imagedata r:id="rId7" o:title=""/>
                </v:shape>
                <w:control r:id="rId8" w:name="TextBox83" w:shapeid="_x0000_i1114"/>
              </w:objec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CC6C49" w:rsidRDefault="00B843D3" w:rsidP="00B843D3">
            <w:pPr>
              <w:pStyle w:val="Encabezad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DNI</w:t>
            </w:r>
          </w:p>
          <w:p w:rsidR="00B843D3" w:rsidRPr="00B843D3" w:rsidRDefault="00B843D3" w:rsidP="00B843D3">
            <w:pPr>
              <w:pStyle w:val="Encabezado"/>
              <w:jc w:val="both"/>
              <w:rPr>
                <w:rFonts w:cs="Calibri"/>
                <w:sz w:val="2"/>
                <w:szCs w:val="2"/>
                <w:lang w:val="es-ES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71" type="#_x0000_t75" style="width:89.25pt;height:18pt" o:ole="">
                  <v:imagedata r:id="rId9" o:title=""/>
                </v:shape>
                <w:control r:id="rId10" w:name="TextBox831" w:shapeid="_x0000_i1071"/>
              </w:object>
            </w:r>
          </w:p>
        </w:tc>
      </w:tr>
      <w:tr w:rsidR="00CC6C49" w:rsidRPr="00593DB9" w:rsidTr="001D7E4A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C49" w:rsidRDefault="00CC6C49" w:rsidP="00BB461F">
            <w:pPr>
              <w:rPr>
                <w:rFonts w:cs="Calibri"/>
              </w:rPr>
            </w:pPr>
            <w:r w:rsidRPr="00593DB9">
              <w:rPr>
                <w:rFonts w:cs="Calibri"/>
              </w:rPr>
              <w:t>Domicilio</w:t>
            </w:r>
          </w:p>
          <w:p w:rsidR="00CC6C49" w:rsidRPr="00B843D3" w:rsidRDefault="00B843D3" w:rsidP="00BB461F">
            <w:pPr>
              <w:rPr>
                <w:rFonts w:cs="Calibri"/>
                <w:sz w:val="2"/>
                <w:szCs w:val="2"/>
              </w:rPr>
            </w:pPr>
            <w:r w:rsidRPr="00B843D3">
              <w:rPr>
                <w:rFonts w:ascii="Calibri" w:hAnsi="Calibri" w:cs="Calibri"/>
                <w:sz w:val="2"/>
                <w:szCs w:val="2"/>
              </w:rPr>
              <w:object w:dxaOrig="225" w:dyaOrig="225">
                <v:shape id="_x0000_i1073" type="#_x0000_t75" style="width:188.25pt;height:18pt" o:ole="">
                  <v:imagedata r:id="rId11" o:title=""/>
                </v:shape>
                <w:control r:id="rId12" w:name="TextBox832" w:shapeid="_x0000_i1073"/>
              </w:objec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C49" w:rsidRDefault="00CC6C49" w:rsidP="00BB461F">
            <w:pPr>
              <w:rPr>
                <w:rFonts w:cs="Calibri"/>
              </w:rPr>
            </w:pPr>
            <w:r w:rsidRPr="00593DB9">
              <w:rPr>
                <w:rFonts w:cs="Calibri"/>
              </w:rPr>
              <w:t>Municipio</w:t>
            </w:r>
          </w:p>
          <w:p w:rsidR="00B843D3" w:rsidRPr="00593DB9" w:rsidRDefault="00B843D3" w:rsidP="00BB461F">
            <w:pPr>
              <w:rPr>
                <w:rFonts w:cs="Calibri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75" type="#_x0000_t75" style="width:129.75pt;height:18pt" o:ole="">
                  <v:imagedata r:id="rId13" o:title=""/>
                </v:shape>
                <w:control r:id="rId14" w:name="TextBox8311" w:shapeid="_x0000_i1075"/>
              </w:obje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C6C49" w:rsidRDefault="00CC6C49" w:rsidP="00BB461F">
            <w:pPr>
              <w:rPr>
                <w:rFonts w:cs="Calibri"/>
              </w:rPr>
            </w:pPr>
            <w:r w:rsidRPr="00593DB9">
              <w:rPr>
                <w:rFonts w:cs="Calibri"/>
              </w:rPr>
              <w:t>C. Postal</w:t>
            </w:r>
          </w:p>
          <w:p w:rsidR="00B843D3" w:rsidRDefault="00B843D3" w:rsidP="00BB461F">
            <w:pPr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sz w:val="2"/>
                <w:szCs w:val="2"/>
              </w:rPr>
              <w:t>30</w:t>
            </w:r>
          </w:p>
          <w:p w:rsidR="00892C02" w:rsidRDefault="00892C02" w:rsidP="00BB461F">
            <w:pPr>
              <w:rPr>
                <w:rFonts w:ascii="Calibri" w:hAnsi="Calibri" w:cs="Calibri"/>
                <w:sz w:val="2"/>
                <w:szCs w:val="2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77" type="#_x0000_t75" style="width:84.75pt;height:18pt" o:ole="">
                  <v:imagedata r:id="rId15" o:title=""/>
                </v:shape>
                <w:control r:id="rId16" w:name="TextBox83111" w:shapeid="_x0000_i1077"/>
              </w:object>
            </w:r>
          </w:p>
          <w:p w:rsidR="00B843D3" w:rsidRPr="00B843D3" w:rsidRDefault="00B843D3" w:rsidP="00BB461F">
            <w:pPr>
              <w:rPr>
                <w:rFonts w:cs="Calibri"/>
                <w:sz w:val="2"/>
                <w:szCs w:val="2"/>
              </w:rPr>
            </w:pPr>
          </w:p>
        </w:tc>
      </w:tr>
      <w:tr w:rsidR="00CC6C49" w:rsidRPr="00593DB9" w:rsidTr="009A33E0">
        <w:trPr>
          <w:trHeight w:val="52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C6C49" w:rsidRDefault="00CC6C49" w:rsidP="00BB461F">
            <w:pPr>
              <w:rPr>
                <w:rFonts w:cs="Calibri"/>
                <w:u w:val="single"/>
              </w:rPr>
            </w:pPr>
            <w:r w:rsidRPr="00593DB9">
              <w:rPr>
                <w:rFonts w:cs="Calibri"/>
                <w:u w:val="single"/>
              </w:rPr>
              <w:t>Tf/FAX</w:t>
            </w:r>
          </w:p>
          <w:p w:rsidR="00892C02" w:rsidRPr="00593DB9" w:rsidRDefault="00892C02" w:rsidP="00BB461F">
            <w:pPr>
              <w:rPr>
                <w:rFonts w:cs="Calibri"/>
                <w:u w:val="single"/>
              </w:rPr>
            </w:pPr>
            <w:r w:rsidRPr="00B843D3">
              <w:rPr>
                <w:rFonts w:ascii="Calibri" w:hAnsi="Calibri" w:cs="Calibri"/>
                <w:sz w:val="2"/>
                <w:szCs w:val="2"/>
              </w:rPr>
              <w:object w:dxaOrig="225" w:dyaOrig="225">
                <v:shape id="_x0000_i1079" type="#_x0000_t75" style="width:132pt;height:18pt" o:ole="">
                  <v:imagedata r:id="rId17" o:title=""/>
                </v:shape>
                <w:control r:id="rId18" w:name="TextBox8321" w:shapeid="_x0000_i1079"/>
              </w:objec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C49" w:rsidRDefault="00CC6C49" w:rsidP="00BB461F">
            <w:pPr>
              <w:rPr>
                <w:rFonts w:cs="Calibri"/>
              </w:rPr>
            </w:pPr>
            <w:r w:rsidRPr="00593DB9">
              <w:rPr>
                <w:rFonts w:cs="Calibri"/>
              </w:rPr>
              <w:t>Correo  electrónico</w:t>
            </w:r>
          </w:p>
          <w:p w:rsidR="00892C02" w:rsidRPr="00593DB9" w:rsidRDefault="00892C02" w:rsidP="00BB461F">
            <w:pPr>
              <w:rPr>
                <w:rFonts w:cs="Calibri"/>
              </w:rPr>
            </w:pPr>
            <w:r w:rsidRPr="00B843D3">
              <w:rPr>
                <w:rFonts w:ascii="Calibri" w:hAnsi="Calibri" w:cs="Calibri"/>
                <w:sz w:val="2"/>
                <w:szCs w:val="2"/>
              </w:rPr>
              <w:object w:dxaOrig="225" w:dyaOrig="225">
                <v:shape id="_x0000_i1081" type="#_x0000_t75" style="width:187.5pt;height:18pt" o:ole="">
                  <v:imagedata r:id="rId19" o:title=""/>
                </v:shape>
                <w:control r:id="rId20" w:name="TextBox83211" w:shapeid="_x0000_i1081"/>
              </w:obje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C6C49" w:rsidRDefault="00CC6C49" w:rsidP="00BB461F">
            <w:pPr>
              <w:rPr>
                <w:rFonts w:cs="Calibri"/>
                <w:u w:val="single"/>
              </w:rPr>
            </w:pPr>
            <w:r w:rsidRPr="00593DB9">
              <w:rPr>
                <w:rFonts w:cs="Calibri"/>
                <w:u w:val="single"/>
              </w:rPr>
              <w:t>REGA</w:t>
            </w:r>
          </w:p>
          <w:p w:rsidR="00892C02" w:rsidRDefault="00892C02" w:rsidP="00BB461F">
            <w:pPr>
              <w:rPr>
                <w:rFonts w:cs="Calibri"/>
                <w:u w:val="single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83" type="#_x0000_t75" style="width:87pt;height:18pt" o:ole="">
                  <v:imagedata r:id="rId21" o:title=""/>
                </v:shape>
                <w:control r:id="rId22" w:name="TextBox831111" w:shapeid="_x0000_i1083"/>
              </w:object>
            </w:r>
          </w:p>
          <w:p w:rsidR="00892C02" w:rsidRPr="00593DB9" w:rsidRDefault="00892C02" w:rsidP="00BB461F">
            <w:pPr>
              <w:rPr>
                <w:rFonts w:cs="Calibri"/>
                <w:u w:val="single"/>
              </w:rPr>
            </w:pPr>
          </w:p>
        </w:tc>
      </w:tr>
    </w:tbl>
    <w:p w:rsidR="00CC6C49" w:rsidRPr="00593DB9" w:rsidRDefault="00CC6C49" w:rsidP="00CC6C49">
      <w:pPr>
        <w:rPr>
          <w:rFonts w:cs="Calibri"/>
        </w:rPr>
      </w:pPr>
    </w:p>
    <w:p w:rsidR="00CC6C49" w:rsidRPr="00CC6C49" w:rsidRDefault="00CC6C49" w:rsidP="00CC6C49">
      <w:pPr>
        <w:spacing w:line="360" w:lineRule="auto"/>
        <w:ind w:right="387"/>
        <w:jc w:val="both"/>
        <w:rPr>
          <w:rFonts w:cs="Calibri"/>
          <w:b/>
        </w:rPr>
      </w:pPr>
      <w:r w:rsidRPr="00CC6C49">
        <w:rPr>
          <w:rFonts w:cs="Calibri"/>
          <w:b/>
        </w:rPr>
        <w:t>DATOS DEL TITULAR DE EXPLOTACIÓN (1)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572"/>
        <w:gridCol w:w="283"/>
        <w:gridCol w:w="1960"/>
      </w:tblGrid>
      <w:tr w:rsidR="00CC6C49" w:rsidRPr="00593DB9" w:rsidTr="009A33E0">
        <w:tc>
          <w:tcPr>
            <w:tcW w:w="6541" w:type="dxa"/>
            <w:gridSpan w:val="3"/>
            <w:shd w:val="clear" w:color="auto" w:fill="auto"/>
          </w:tcPr>
          <w:p w:rsidR="00CC6C49" w:rsidRDefault="00CC6C49" w:rsidP="00BB461F">
            <w:pPr>
              <w:pStyle w:val="Encabezado"/>
              <w:ind w:right="670"/>
              <w:jc w:val="both"/>
              <w:rPr>
                <w:rFonts w:cs="Calibri"/>
                <w:lang w:val="es-ES"/>
              </w:rPr>
            </w:pPr>
            <w:r w:rsidRPr="00593DB9">
              <w:rPr>
                <w:rFonts w:cs="Calibri"/>
                <w:lang w:val="es-ES"/>
              </w:rPr>
              <w:t>RAZON SOCIAL</w:t>
            </w:r>
          </w:p>
          <w:p w:rsidR="00CC6C49" w:rsidRPr="00593DB9" w:rsidRDefault="00E5470E" w:rsidP="00BB461F">
            <w:pPr>
              <w:pStyle w:val="Encabezado"/>
              <w:ind w:right="670"/>
              <w:jc w:val="both"/>
              <w:rPr>
                <w:rFonts w:cs="Calibri"/>
                <w:lang w:val="es-ES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85" type="#_x0000_t75" style="width:311.25pt;height:18pt" o:ole="">
                  <v:imagedata r:id="rId23" o:title=""/>
                </v:shape>
                <w:control r:id="rId24" w:name="TextBox833" w:shapeid="_x0000_i1085"/>
              </w:objec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CC6C49" w:rsidRDefault="00CC6C49" w:rsidP="00BB461F">
            <w:pPr>
              <w:pStyle w:val="Encabezado"/>
              <w:ind w:right="670"/>
              <w:jc w:val="both"/>
              <w:rPr>
                <w:rFonts w:cs="Calibri"/>
                <w:lang w:val="es-ES"/>
              </w:rPr>
            </w:pPr>
            <w:r w:rsidRPr="00593DB9">
              <w:rPr>
                <w:rFonts w:cs="Calibri"/>
                <w:lang w:val="es-ES"/>
              </w:rPr>
              <w:t>NIF</w:t>
            </w:r>
          </w:p>
          <w:p w:rsidR="00E5470E" w:rsidRPr="00593DB9" w:rsidRDefault="00E5470E" w:rsidP="00BB461F">
            <w:pPr>
              <w:pStyle w:val="Encabezado"/>
              <w:ind w:right="670"/>
              <w:jc w:val="both"/>
              <w:rPr>
                <w:rFonts w:cs="Calibri"/>
                <w:lang w:val="es-ES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87" type="#_x0000_t75" style="width:89.25pt;height:18pt" o:ole="">
                  <v:imagedata r:id="rId9" o:title=""/>
                </v:shape>
                <w:control r:id="rId25" w:name="TextBox8312" w:shapeid="_x0000_i1087"/>
              </w:object>
            </w:r>
          </w:p>
        </w:tc>
      </w:tr>
      <w:tr w:rsidR="009A33E0" w:rsidRPr="00593DB9" w:rsidTr="009A33E0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3E0" w:rsidRDefault="009A33E0" w:rsidP="009A33E0">
            <w:pPr>
              <w:rPr>
                <w:rFonts w:cs="Calibri"/>
              </w:rPr>
            </w:pPr>
            <w:r w:rsidRPr="00593DB9">
              <w:rPr>
                <w:rFonts w:cs="Calibri"/>
              </w:rPr>
              <w:t>Domicilio</w:t>
            </w:r>
          </w:p>
          <w:p w:rsidR="009A33E0" w:rsidRPr="00B843D3" w:rsidRDefault="009A33E0" w:rsidP="009A33E0">
            <w:pPr>
              <w:rPr>
                <w:rFonts w:cs="Calibri"/>
                <w:sz w:val="2"/>
                <w:szCs w:val="2"/>
              </w:rPr>
            </w:pPr>
            <w:r w:rsidRPr="00B843D3">
              <w:rPr>
                <w:rFonts w:ascii="Calibri" w:hAnsi="Calibri" w:cs="Calibri"/>
                <w:sz w:val="2"/>
                <w:szCs w:val="2"/>
              </w:rPr>
              <w:object w:dxaOrig="225" w:dyaOrig="225" w14:anchorId="65E0533F">
                <v:shape id="_x0000_i1089" type="#_x0000_t75" style="width:188.25pt;height:18pt" o:ole="">
                  <v:imagedata r:id="rId11" o:title=""/>
                </v:shape>
                <w:control r:id="rId26" w:name="TextBox8322" w:shapeid="_x0000_i1089"/>
              </w:objec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3E0" w:rsidRDefault="009A33E0" w:rsidP="009A33E0">
            <w:pPr>
              <w:rPr>
                <w:rFonts w:cs="Calibri"/>
              </w:rPr>
            </w:pPr>
            <w:r w:rsidRPr="00593DB9">
              <w:rPr>
                <w:rFonts w:cs="Calibri"/>
              </w:rPr>
              <w:t>Municipio</w:t>
            </w:r>
          </w:p>
          <w:p w:rsidR="009A33E0" w:rsidRPr="00593DB9" w:rsidRDefault="009A33E0" w:rsidP="009A33E0">
            <w:pPr>
              <w:rPr>
                <w:rFonts w:cs="Calibri"/>
              </w:rPr>
            </w:pPr>
            <w:r w:rsidRPr="00A16959">
              <w:rPr>
                <w:rFonts w:ascii="Calibri" w:hAnsi="Calibri" w:cs="Calibri"/>
              </w:rPr>
              <w:object w:dxaOrig="225" w:dyaOrig="225" w14:anchorId="69E695FD">
                <v:shape id="_x0000_i1091" type="#_x0000_t75" style="width:129.75pt;height:18pt" o:ole="">
                  <v:imagedata r:id="rId13" o:title=""/>
                </v:shape>
                <w:control r:id="rId27" w:name="TextBox83112" w:shapeid="_x0000_i1091"/>
              </w:objec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9A33E0" w:rsidRDefault="009A33E0" w:rsidP="009A33E0">
            <w:pPr>
              <w:rPr>
                <w:rFonts w:cs="Calibri"/>
              </w:rPr>
            </w:pPr>
            <w:r w:rsidRPr="00593DB9">
              <w:rPr>
                <w:rFonts w:cs="Calibri"/>
              </w:rPr>
              <w:t>C. Postal</w:t>
            </w:r>
          </w:p>
          <w:p w:rsidR="009A33E0" w:rsidRDefault="009A33E0" w:rsidP="009A33E0">
            <w:pPr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sz w:val="2"/>
                <w:szCs w:val="2"/>
              </w:rPr>
              <w:t>30</w:t>
            </w:r>
          </w:p>
          <w:p w:rsidR="009A33E0" w:rsidRDefault="009A33E0" w:rsidP="009A33E0">
            <w:pPr>
              <w:rPr>
                <w:rFonts w:ascii="Calibri" w:hAnsi="Calibri" w:cs="Calibri"/>
                <w:sz w:val="2"/>
                <w:szCs w:val="2"/>
              </w:rPr>
            </w:pPr>
            <w:r w:rsidRPr="00A16959">
              <w:rPr>
                <w:rFonts w:ascii="Calibri" w:hAnsi="Calibri" w:cs="Calibri"/>
              </w:rPr>
              <w:object w:dxaOrig="225" w:dyaOrig="225" w14:anchorId="4E14FFA6">
                <v:shape id="_x0000_i1093" type="#_x0000_t75" style="width:84.75pt;height:18pt" o:ole="">
                  <v:imagedata r:id="rId15" o:title=""/>
                </v:shape>
                <w:control r:id="rId28" w:name="TextBox831112" w:shapeid="_x0000_i1093"/>
              </w:object>
            </w:r>
          </w:p>
          <w:p w:rsidR="009A33E0" w:rsidRPr="00B843D3" w:rsidRDefault="009A33E0" w:rsidP="009A33E0">
            <w:pPr>
              <w:rPr>
                <w:rFonts w:cs="Calibri"/>
                <w:sz w:val="2"/>
                <w:szCs w:val="2"/>
              </w:rPr>
            </w:pPr>
          </w:p>
        </w:tc>
      </w:tr>
      <w:tr w:rsidR="001D7E4A" w:rsidRPr="00593DB9" w:rsidTr="009A33E0">
        <w:tblPrEx>
          <w:tblBorders>
            <w:bottom w:val="none" w:sz="0" w:space="0" w:color="auto"/>
          </w:tblBorders>
        </w:tblPrEx>
        <w:trPr>
          <w:trHeight w:val="52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D7E4A" w:rsidRDefault="001D7E4A" w:rsidP="00914998">
            <w:pPr>
              <w:rPr>
                <w:rFonts w:cs="Calibri"/>
                <w:u w:val="single"/>
              </w:rPr>
            </w:pPr>
            <w:r w:rsidRPr="00593DB9">
              <w:rPr>
                <w:rFonts w:cs="Calibri"/>
                <w:u w:val="single"/>
              </w:rPr>
              <w:t>Tf/FAX</w:t>
            </w:r>
          </w:p>
          <w:p w:rsidR="001D7E4A" w:rsidRPr="00593DB9" w:rsidRDefault="001D7E4A" w:rsidP="00914998">
            <w:pPr>
              <w:rPr>
                <w:rFonts w:cs="Calibri"/>
                <w:u w:val="single"/>
              </w:rPr>
            </w:pPr>
            <w:r w:rsidRPr="00B843D3">
              <w:rPr>
                <w:rFonts w:ascii="Calibri" w:hAnsi="Calibri" w:cs="Calibri"/>
                <w:sz w:val="2"/>
                <w:szCs w:val="2"/>
              </w:rPr>
              <w:object w:dxaOrig="225" w:dyaOrig="225">
                <v:shape id="_x0000_i1095" type="#_x0000_t75" style="width:131.25pt;height:18pt" o:ole="">
                  <v:imagedata r:id="rId29" o:title=""/>
                </v:shape>
                <w:control r:id="rId30" w:name="TextBox83212" w:shapeid="_x0000_i1095"/>
              </w:object>
            </w:r>
          </w:p>
        </w:tc>
        <w:tc>
          <w:tcPr>
            <w:tcW w:w="3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7E4A" w:rsidRDefault="001D7E4A" w:rsidP="00914998">
            <w:pPr>
              <w:rPr>
                <w:rFonts w:cs="Calibri"/>
              </w:rPr>
            </w:pPr>
            <w:r w:rsidRPr="00593DB9">
              <w:rPr>
                <w:rFonts w:cs="Calibri"/>
              </w:rPr>
              <w:t>Correo  electrónico</w:t>
            </w:r>
          </w:p>
          <w:p w:rsidR="001D7E4A" w:rsidRPr="00593DB9" w:rsidRDefault="001D7E4A" w:rsidP="00914998">
            <w:pPr>
              <w:rPr>
                <w:rFonts w:cs="Calibri"/>
              </w:rPr>
            </w:pPr>
            <w:r w:rsidRPr="00B843D3">
              <w:rPr>
                <w:rFonts w:ascii="Calibri" w:hAnsi="Calibri" w:cs="Calibri"/>
                <w:sz w:val="2"/>
                <w:szCs w:val="2"/>
              </w:rPr>
              <w:object w:dxaOrig="225" w:dyaOrig="225">
                <v:shape id="_x0000_i1097" type="#_x0000_t75" style="width:188.25pt;height:18pt" o:ole="">
                  <v:imagedata r:id="rId11" o:title=""/>
                </v:shape>
                <w:control r:id="rId31" w:name="TextBox832111" w:shapeid="_x0000_i1097"/>
              </w:objec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1D7E4A" w:rsidRDefault="001D7E4A" w:rsidP="00914998">
            <w:pPr>
              <w:rPr>
                <w:rFonts w:cs="Calibri"/>
                <w:u w:val="single"/>
              </w:rPr>
            </w:pPr>
            <w:r w:rsidRPr="00593DB9">
              <w:rPr>
                <w:rFonts w:cs="Calibri"/>
                <w:u w:val="single"/>
              </w:rPr>
              <w:t>REGA</w:t>
            </w:r>
          </w:p>
          <w:p w:rsidR="001D7E4A" w:rsidRDefault="001D7E4A" w:rsidP="00914998">
            <w:pPr>
              <w:rPr>
                <w:rFonts w:cs="Calibri"/>
                <w:u w:val="single"/>
              </w:rPr>
            </w:pPr>
            <w:r w:rsidRPr="00A16959">
              <w:rPr>
                <w:rFonts w:ascii="Calibri" w:hAnsi="Calibri" w:cs="Calibri"/>
              </w:rPr>
              <w:object w:dxaOrig="225" w:dyaOrig="225">
                <v:shape id="_x0000_i1099" type="#_x0000_t75" style="width:84.75pt;height:18pt" o:ole="">
                  <v:imagedata r:id="rId15" o:title=""/>
                </v:shape>
                <w:control r:id="rId32" w:name="TextBox8311111" w:shapeid="_x0000_i1099"/>
              </w:object>
            </w:r>
          </w:p>
          <w:p w:rsidR="001D7E4A" w:rsidRPr="00593DB9" w:rsidRDefault="001D7E4A" w:rsidP="00914998">
            <w:pPr>
              <w:rPr>
                <w:rFonts w:cs="Calibri"/>
                <w:u w:val="single"/>
              </w:rPr>
            </w:pPr>
          </w:p>
        </w:tc>
      </w:tr>
    </w:tbl>
    <w:p w:rsidR="001D7E4A" w:rsidRPr="00593DB9" w:rsidRDefault="001D7E4A" w:rsidP="00CC6C49">
      <w:pPr>
        <w:spacing w:line="360" w:lineRule="auto"/>
        <w:ind w:right="387"/>
        <w:jc w:val="both"/>
        <w:rPr>
          <w:rFonts w:cs="Calibri"/>
        </w:rPr>
      </w:pPr>
    </w:p>
    <w:p w:rsidR="00AC6EE5" w:rsidRDefault="00AC6EE5" w:rsidP="00AC6EE5">
      <w:pPr>
        <w:jc w:val="both"/>
        <w:rPr>
          <w:bCs/>
          <w:sz w:val="22"/>
          <w:szCs w:val="22"/>
        </w:rPr>
      </w:pPr>
      <w:r w:rsidRPr="00FC4A8C">
        <w:rPr>
          <w:bCs/>
          <w:sz w:val="22"/>
          <w:szCs w:val="22"/>
        </w:rPr>
        <w:lastRenderedPageBreak/>
        <w:t xml:space="preserve">En base al </w:t>
      </w:r>
      <w:r w:rsidR="00FC4A8C" w:rsidRPr="00FC4A8C">
        <w:rPr>
          <w:bCs/>
          <w:sz w:val="22"/>
          <w:szCs w:val="22"/>
        </w:rPr>
        <w:t>Real Decreto 1941/2004, de 27 de septiembre, por el que se establecen las normas de policía sanitaria que regulan los intercambios intracomunitarios y las importaciones de terceros países de animales de las especies ovina y caprina.</w:t>
      </w:r>
    </w:p>
    <w:p w:rsidR="00FC4A8C" w:rsidRDefault="00FC4A8C" w:rsidP="00FC4A8C">
      <w:pPr>
        <w:rPr>
          <w:bCs/>
          <w:sz w:val="22"/>
          <w:szCs w:val="22"/>
        </w:rPr>
      </w:pPr>
    </w:p>
    <w:p w:rsidR="00AC6EE5" w:rsidRDefault="00646DBD" w:rsidP="00FC4A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</w:t>
      </w:r>
      <w:r w:rsidR="00AC6EE5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(2)</w:t>
      </w:r>
    </w:p>
    <w:p w:rsidR="00884355" w:rsidRDefault="00884355" w:rsidP="00AC6E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mantenimiento</w:t>
      </w:r>
      <w:r w:rsidR="00C606DF">
        <w:rPr>
          <w:bCs/>
          <w:sz w:val="22"/>
          <w:szCs w:val="22"/>
        </w:rPr>
        <w:t xml:space="preserve"> de la </w:t>
      </w:r>
      <w:r w:rsidR="00FC4A8C">
        <w:rPr>
          <w:bCs/>
          <w:sz w:val="22"/>
          <w:szCs w:val="22"/>
        </w:rPr>
        <w:t>calificación sanitaria de la explotación como</w:t>
      </w:r>
      <w:r w:rsidR="00AC6EE5">
        <w:rPr>
          <w:bCs/>
          <w:sz w:val="22"/>
          <w:szCs w:val="22"/>
        </w:rPr>
        <w:t>:</w:t>
      </w:r>
    </w:p>
    <w:p w:rsidR="00884355" w:rsidRDefault="00E35DD1" w:rsidP="00646DBD">
      <w:pPr>
        <w:spacing w:before="120"/>
        <w:jc w:val="both"/>
        <w:rPr>
          <w:bCs/>
          <w:sz w:val="22"/>
          <w:szCs w:val="22"/>
        </w:rPr>
      </w:pPr>
      <w:r w:rsidRPr="00AF2F7D">
        <w:rPr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F2F7D">
        <w:rPr>
          <w:sz w:val="22"/>
          <w:szCs w:val="22"/>
        </w:rPr>
        <w:instrText xml:space="preserve"> FORMCHECKBOX </w:instrText>
      </w:r>
      <w:r w:rsidR="00504C8F">
        <w:rPr>
          <w:sz w:val="22"/>
          <w:szCs w:val="22"/>
        </w:rPr>
      </w:r>
      <w:r w:rsidR="00504C8F">
        <w:rPr>
          <w:sz w:val="22"/>
          <w:szCs w:val="22"/>
        </w:rPr>
        <w:fldChar w:fldCharType="separate"/>
      </w:r>
      <w:r w:rsidRPr="00AF2F7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C6EE5">
        <w:rPr>
          <w:bCs/>
          <w:sz w:val="22"/>
          <w:szCs w:val="22"/>
        </w:rPr>
        <w:t>Oficialmente Indemne de Brucelosis (M4)</w:t>
      </w:r>
    </w:p>
    <w:p w:rsidR="00AC6EE5" w:rsidRDefault="00E35DD1" w:rsidP="00884355">
      <w:pPr>
        <w:jc w:val="both"/>
        <w:rPr>
          <w:bCs/>
          <w:sz w:val="22"/>
          <w:szCs w:val="22"/>
        </w:rPr>
      </w:pPr>
      <w:r w:rsidRPr="00AF2F7D">
        <w:rPr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F2F7D">
        <w:rPr>
          <w:sz w:val="22"/>
          <w:szCs w:val="22"/>
        </w:rPr>
        <w:instrText xml:space="preserve"> FORMCHECKBOX </w:instrText>
      </w:r>
      <w:r w:rsidR="00504C8F">
        <w:rPr>
          <w:sz w:val="22"/>
          <w:szCs w:val="22"/>
        </w:rPr>
      </w:r>
      <w:r w:rsidR="00504C8F">
        <w:rPr>
          <w:sz w:val="22"/>
          <w:szCs w:val="22"/>
        </w:rPr>
        <w:fldChar w:fldCharType="separate"/>
      </w:r>
      <w:r w:rsidRPr="00AF2F7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AC6EE5">
        <w:rPr>
          <w:bCs/>
          <w:sz w:val="22"/>
          <w:szCs w:val="22"/>
        </w:rPr>
        <w:t>Indemne de Brucelosis (M3)</w:t>
      </w:r>
    </w:p>
    <w:p w:rsidR="00884355" w:rsidRDefault="00884355" w:rsidP="00884355">
      <w:pPr>
        <w:jc w:val="both"/>
        <w:rPr>
          <w:bCs/>
          <w:sz w:val="22"/>
          <w:szCs w:val="22"/>
        </w:rPr>
      </w:pPr>
    </w:p>
    <w:p w:rsidR="00884355" w:rsidRPr="00832F18" w:rsidRDefault="00884355" w:rsidP="008843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DECLARO</w:t>
      </w:r>
    </w:p>
    <w:p w:rsidR="00884355" w:rsidRDefault="00884355" w:rsidP="00884355">
      <w:pPr>
        <w:jc w:val="both"/>
        <w:rPr>
          <w:sz w:val="22"/>
          <w:szCs w:val="22"/>
        </w:rPr>
      </w:pPr>
      <w:r>
        <w:rPr>
          <w:sz w:val="22"/>
          <w:szCs w:val="22"/>
        </w:rPr>
        <w:t>Comunicar y me comprometo:</w:t>
      </w:r>
    </w:p>
    <w:p w:rsidR="00884355" w:rsidRPr="00FC4A8C" w:rsidRDefault="00884355" w:rsidP="0088435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1.- </w:t>
      </w:r>
      <w:r w:rsidRPr="00FC4A8C">
        <w:rPr>
          <w:sz w:val="22"/>
          <w:szCs w:val="22"/>
        </w:rPr>
        <w:t xml:space="preserve">A que todos los animales que se incorporen a la explotación procederán de explotaciones </w:t>
      </w:r>
      <w:r w:rsidR="00646DBD">
        <w:rPr>
          <w:sz w:val="22"/>
          <w:szCs w:val="22"/>
        </w:rPr>
        <w:t xml:space="preserve">calificadas M3 ó M4 e </w:t>
      </w:r>
      <w:r w:rsidRPr="00FC4A8C">
        <w:rPr>
          <w:sz w:val="22"/>
          <w:szCs w:val="22"/>
        </w:rPr>
        <w:t>irán identificados conforme al Real Decreto 685/22013, de 16 de septiembre</w:t>
      </w:r>
      <w:r w:rsidRPr="00FC4A8C">
        <w:rPr>
          <w:bCs/>
          <w:sz w:val="22"/>
          <w:szCs w:val="22"/>
        </w:rPr>
        <w:t xml:space="preserve">, por el que se establece un sistema de identificación y registro de los animales de las especies ovina y caprina. </w:t>
      </w:r>
    </w:p>
    <w:p w:rsidR="00884355" w:rsidRDefault="00884355" w:rsidP="00884355">
      <w:pPr>
        <w:jc w:val="both"/>
        <w:rPr>
          <w:bCs/>
          <w:sz w:val="22"/>
          <w:szCs w:val="22"/>
        </w:rPr>
      </w:pPr>
    </w:p>
    <w:p w:rsidR="00884355" w:rsidRDefault="00884355" w:rsidP="00884355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2.- A comunicar y realizar las pruebas sanitarias de brucelosis a los animales mayores de 6 meses</w:t>
      </w:r>
      <w:r w:rsidR="004A2FDC">
        <w:rPr>
          <w:bCs/>
          <w:sz w:val="22"/>
          <w:szCs w:val="22"/>
        </w:rPr>
        <w:t xml:space="preserve"> en su caso</w:t>
      </w:r>
      <w:r>
        <w:rPr>
          <w:bCs/>
          <w:sz w:val="22"/>
          <w:szCs w:val="22"/>
        </w:rPr>
        <w:t>.</w:t>
      </w:r>
    </w:p>
    <w:p w:rsidR="00646DBD" w:rsidRDefault="00646DBD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A2FDC" w:rsidRDefault="004A2FDC" w:rsidP="00884355">
      <w:pPr>
        <w:spacing w:after="120"/>
        <w:jc w:val="both"/>
        <w:rPr>
          <w:b/>
          <w:bCs/>
          <w:sz w:val="22"/>
          <w:szCs w:val="22"/>
        </w:rPr>
      </w:pPr>
    </w:p>
    <w:p w:rsidR="00884355" w:rsidRPr="00FC4A8C" w:rsidRDefault="00E9011E" w:rsidP="00884355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CONSULTA DE DATOS</w:t>
      </w:r>
    </w:p>
    <w:p w:rsidR="00884355" w:rsidRPr="00FC4A8C" w:rsidRDefault="00884355" w:rsidP="00884355">
      <w:pPr>
        <w:shd w:val="clear" w:color="auto" w:fill="FFFFFF"/>
        <w:spacing w:before="45" w:after="180"/>
        <w:ind w:right="30"/>
        <w:jc w:val="both"/>
        <w:rPr>
          <w:color w:val="333333"/>
          <w:sz w:val="22"/>
          <w:szCs w:val="22"/>
        </w:rPr>
      </w:pPr>
      <w:r w:rsidRPr="00FC4A8C">
        <w:rPr>
          <w:color w:val="333333"/>
          <w:sz w:val="22"/>
          <w:szCs w:val="22"/>
        </w:rPr>
        <w:t xml:space="preserve">Según el artículo 28 de la Ley 39/2015, de 1 de octubre, del Procedimiento Administrativo Común de las Administraciones Públicas, </w:t>
      </w:r>
      <w:r w:rsidR="00515D90">
        <w:rPr>
          <w:color w:val="333333"/>
          <w:sz w:val="22"/>
          <w:szCs w:val="22"/>
        </w:rPr>
        <w:t>el órgano administrativo competente consultará o recabará por medios electrónicos</w:t>
      </w:r>
      <w:r w:rsidRPr="00FC4A8C">
        <w:rPr>
          <w:color w:val="333333"/>
          <w:sz w:val="22"/>
          <w:szCs w:val="22"/>
        </w:rPr>
        <w:t>, los datos personales relacionados a continuación</w:t>
      </w:r>
      <w:r w:rsidR="00D73549">
        <w:rPr>
          <w:color w:val="333333"/>
          <w:sz w:val="22"/>
          <w:szCs w:val="22"/>
        </w:rPr>
        <w:t>, necesarios para su resolución</w:t>
      </w:r>
      <w:r w:rsidRPr="003661CF">
        <w:rPr>
          <w:b/>
          <w:color w:val="333333"/>
          <w:sz w:val="22"/>
          <w:szCs w:val="22"/>
        </w:rPr>
        <w:t xml:space="preserve">: </w:t>
      </w:r>
      <w:r w:rsidR="003044F6">
        <w:rPr>
          <w:b/>
          <w:color w:val="333333"/>
          <w:sz w:val="22"/>
          <w:szCs w:val="22"/>
        </w:rPr>
        <w:t xml:space="preserve">Datos de </w:t>
      </w:r>
      <w:r w:rsidRPr="003661CF">
        <w:rPr>
          <w:b/>
          <w:color w:val="333333"/>
          <w:sz w:val="22"/>
          <w:szCs w:val="22"/>
        </w:rPr>
        <w:t>Identidad (DNI)</w:t>
      </w:r>
      <w:r w:rsidRPr="00FC4A8C">
        <w:rPr>
          <w:color w:val="333333"/>
          <w:sz w:val="22"/>
          <w:szCs w:val="22"/>
        </w:rPr>
        <w:t xml:space="preserve">. </w:t>
      </w:r>
    </w:p>
    <w:bookmarkStart w:id="0" w:name="_GoBack"/>
    <w:p w:rsidR="00884355" w:rsidRPr="00FC4A8C" w:rsidRDefault="0028380C" w:rsidP="00884355">
      <w:pPr>
        <w:shd w:val="clear" w:color="auto" w:fill="FFFFFF"/>
        <w:spacing w:before="45" w:after="180"/>
        <w:ind w:left="150" w:right="30"/>
        <w:jc w:val="both"/>
        <w:rPr>
          <w:color w:val="333333"/>
          <w:sz w:val="22"/>
          <w:szCs w:val="22"/>
        </w:rPr>
      </w:pPr>
      <w:r w:rsidRPr="00AF2F7D">
        <w:rPr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F2F7D">
        <w:rPr>
          <w:sz w:val="22"/>
          <w:szCs w:val="22"/>
        </w:rPr>
        <w:instrText xml:space="preserve"> FORMCHECKBOX </w:instrText>
      </w:r>
      <w:r w:rsidR="00504C8F">
        <w:rPr>
          <w:sz w:val="22"/>
          <w:szCs w:val="22"/>
        </w:rPr>
      </w:r>
      <w:r w:rsidR="00504C8F">
        <w:rPr>
          <w:sz w:val="22"/>
          <w:szCs w:val="22"/>
        </w:rPr>
        <w:fldChar w:fldCharType="separate"/>
      </w:r>
      <w:r w:rsidRPr="00AF2F7D">
        <w:rPr>
          <w:sz w:val="22"/>
          <w:szCs w:val="22"/>
        </w:rPr>
        <w:fldChar w:fldCharType="end"/>
      </w:r>
      <w:bookmarkEnd w:id="0"/>
      <w:r w:rsidR="00884355" w:rsidRPr="00FC4A8C">
        <w:rPr>
          <w:color w:val="333333"/>
          <w:sz w:val="22"/>
          <w:szCs w:val="22"/>
        </w:rPr>
        <w:t xml:space="preserve"> </w:t>
      </w:r>
      <w:r w:rsidR="00515D90">
        <w:rPr>
          <w:color w:val="333333"/>
          <w:sz w:val="22"/>
          <w:szCs w:val="22"/>
        </w:rPr>
        <w:t xml:space="preserve">Me OPONGO a la consulta de </w:t>
      </w:r>
      <w:r w:rsidR="00884355" w:rsidRPr="00FC4A8C">
        <w:rPr>
          <w:color w:val="333333"/>
          <w:sz w:val="22"/>
          <w:szCs w:val="22"/>
        </w:rPr>
        <w:t>los datos de Identidad</w:t>
      </w:r>
    </w:p>
    <w:p w:rsidR="00884355" w:rsidRDefault="00515D90" w:rsidP="00646DBD">
      <w:pPr>
        <w:jc w:val="both"/>
        <w:rPr>
          <w:sz w:val="22"/>
          <w:szCs w:val="22"/>
        </w:rPr>
      </w:pPr>
      <w:r>
        <w:rPr>
          <w:sz w:val="22"/>
          <w:szCs w:val="22"/>
        </w:rPr>
        <w:t>En el caso DE OPOSICIÓN a que el órgano competente consulte u obtenga los mencionados documentos, QUEDO OBLIGADO A APORTARLOS al procedimiento junto a esta comunicación o cuando me sean requeridos.</w:t>
      </w:r>
    </w:p>
    <w:p w:rsidR="007C1D31" w:rsidRDefault="007C1D31" w:rsidP="007C1D31">
      <w:pPr>
        <w:rPr>
          <w:sz w:val="22"/>
          <w:szCs w:val="22"/>
        </w:rPr>
      </w:pPr>
    </w:p>
    <w:p w:rsidR="007C1D31" w:rsidRDefault="007C1D31" w:rsidP="007C1D31">
      <w:pPr>
        <w:rPr>
          <w:sz w:val="22"/>
          <w:szCs w:val="22"/>
        </w:rPr>
      </w:pPr>
    </w:p>
    <w:p w:rsidR="007C1D31" w:rsidRPr="00801BB7" w:rsidRDefault="007C1D31" w:rsidP="007C1D31">
      <w:pPr>
        <w:rPr>
          <w:sz w:val="22"/>
          <w:szCs w:val="22"/>
        </w:rPr>
      </w:pPr>
    </w:p>
    <w:p w:rsidR="00E5470E" w:rsidRPr="00E5470E" w:rsidRDefault="00E5470E" w:rsidP="00E5470E">
      <w:pPr>
        <w:jc w:val="center"/>
        <w:rPr>
          <w:sz w:val="22"/>
          <w:szCs w:val="22"/>
        </w:rPr>
      </w:pPr>
      <w:r w:rsidRPr="00E5470E">
        <w:rPr>
          <w:sz w:val="22"/>
          <w:szCs w:val="22"/>
        </w:rPr>
        <w:t xml:space="preserve">En </w:t>
      </w:r>
      <w:r w:rsidRPr="00E5470E">
        <w:rPr>
          <w:u w:val="single"/>
        </w:rPr>
        <w:object w:dxaOrig="225" w:dyaOrig="225">
          <v:shape id="_x0000_i1101" type="#_x0000_t75" style="width:84.75pt;height:18pt" o:ole="">
            <v:imagedata r:id="rId33" o:title=""/>
          </v:shape>
          <w:control r:id="rId34" w:name="TextBox3511" w:shapeid="_x0000_i1101"/>
        </w:object>
      </w:r>
      <w:r w:rsidRPr="00E5470E">
        <w:rPr>
          <w:sz w:val="22"/>
          <w:szCs w:val="22"/>
        </w:rPr>
        <w:t xml:space="preserve"> ,a   </w:t>
      </w:r>
      <w:r w:rsidRPr="00E5470E">
        <w:rPr>
          <w:u w:val="single"/>
        </w:rPr>
        <w:object w:dxaOrig="225" w:dyaOrig="225">
          <v:shape id="_x0000_i1103" type="#_x0000_t75" style="width:30.75pt;height:18pt" o:ole="">
            <v:imagedata r:id="rId35" o:title=""/>
          </v:shape>
          <w:control r:id="rId36" w:name="TextBox3512" w:shapeid="_x0000_i1103"/>
        </w:object>
      </w:r>
      <w:r w:rsidRPr="00E5470E">
        <w:rPr>
          <w:sz w:val="22"/>
          <w:szCs w:val="22"/>
        </w:rPr>
        <w:t xml:space="preserve">   de </w:t>
      </w:r>
      <w:r w:rsidRPr="00E5470E">
        <w:rPr>
          <w:u w:val="single"/>
        </w:rPr>
        <w:object w:dxaOrig="225" w:dyaOrig="225">
          <v:shape id="_x0000_i1105" type="#_x0000_t75" style="width:84.75pt;height:18pt" o:ole="">
            <v:imagedata r:id="rId33" o:title=""/>
          </v:shape>
          <w:control r:id="rId37" w:name="TextBox3211" w:shapeid="_x0000_i1105"/>
        </w:object>
      </w:r>
      <w:r w:rsidRPr="00E5470E">
        <w:rPr>
          <w:sz w:val="22"/>
          <w:szCs w:val="22"/>
        </w:rPr>
        <w:t xml:space="preserve"> de </w:t>
      </w:r>
      <w:r w:rsidRPr="00E5470E">
        <w:rPr>
          <w:u w:val="single"/>
        </w:rPr>
        <w:object w:dxaOrig="225" w:dyaOrig="225">
          <v:shape id="_x0000_i1107" type="#_x0000_t75" style="width:51pt;height:18pt" o:ole="">
            <v:imagedata r:id="rId38" o:title=""/>
          </v:shape>
          <w:control r:id="rId39" w:name="TextBox3212" w:shapeid="_x0000_i1107"/>
        </w:object>
      </w:r>
    </w:p>
    <w:p w:rsidR="00E5470E" w:rsidRPr="00E5470E" w:rsidRDefault="00E5470E" w:rsidP="00E5470E">
      <w:pPr>
        <w:ind w:left="5664" w:firstLine="708"/>
        <w:jc w:val="center"/>
        <w:rPr>
          <w:sz w:val="22"/>
          <w:szCs w:val="22"/>
        </w:rPr>
      </w:pPr>
    </w:p>
    <w:p w:rsidR="00E5470E" w:rsidRPr="00E5470E" w:rsidRDefault="00E5470E" w:rsidP="00E5470E">
      <w:pPr>
        <w:ind w:left="5664" w:firstLine="708"/>
        <w:jc w:val="center"/>
        <w:rPr>
          <w:sz w:val="22"/>
          <w:szCs w:val="22"/>
        </w:rPr>
      </w:pPr>
    </w:p>
    <w:p w:rsidR="00E5470E" w:rsidRPr="00E5470E" w:rsidRDefault="00E5470E" w:rsidP="00E5470E">
      <w:pPr>
        <w:jc w:val="center"/>
        <w:rPr>
          <w:sz w:val="22"/>
          <w:szCs w:val="22"/>
        </w:rPr>
      </w:pPr>
      <w:r w:rsidRPr="00E5470E">
        <w:rPr>
          <w:sz w:val="22"/>
          <w:szCs w:val="22"/>
        </w:rPr>
        <w:t xml:space="preserve">Fdo.: </w:t>
      </w:r>
      <w:r w:rsidRPr="00E5470E">
        <w:rPr>
          <w:u w:val="single"/>
        </w:rPr>
        <w:object w:dxaOrig="225" w:dyaOrig="225">
          <v:shape id="_x0000_i1109" type="#_x0000_t75" style="width:158.25pt;height:18pt" o:ole="">
            <v:imagedata r:id="rId40" o:title=""/>
          </v:shape>
          <w:control r:id="rId41" w:name="TextBox3513" w:shapeid="_x0000_i1109"/>
        </w:object>
      </w:r>
    </w:p>
    <w:p w:rsidR="00884355" w:rsidRPr="00801BB7" w:rsidRDefault="00884355" w:rsidP="00884355">
      <w:pPr>
        <w:jc w:val="center"/>
        <w:rPr>
          <w:sz w:val="22"/>
          <w:szCs w:val="22"/>
        </w:rPr>
      </w:pPr>
    </w:p>
    <w:p w:rsidR="00884355" w:rsidRPr="00801BB7" w:rsidRDefault="00884355" w:rsidP="00884355">
      <w:pPr>
        <w:rPr>
          <w:sz w:val="16"/>
          <w:szCs w:val="16"/>
        </w:rPr>
      </w:pPr>
      <w:r w:rsidRPr="00801BB7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01BB7">
        <w:rPr>
          <w:sz w:val="16"/>
          <w:szCs w:val="16"/>
        </w:rPr>
        <w:t>)</w:t>
      </w:r>
      <w:r>
        <w:rPr>
          <w:sz w:val="16"/>
          <w:szCs w:val="16"/>
        </w:rPr>
        <w:t xml:space="preserve"> Cumplimentar únicamente cuando se trate de personas jurídicas</w:t>
      </w:r>
      <w:r w:rsidRPr="00801BB7">
        <w:rPr>
          <w:sz w:val="16"/>
          <w:szCs w:val="16"/>
        </w:rPr>
        <w:t>.</w:t>
      </w:r>
    </w:p>
    <w:p w:rsidR="00884355" w:rsidRPr="000319A2" w:rsidRDefault="00884355" w:rsidP="00884355">
      <w:pPr>
        <w:pStyle w:val="Sangradetextonormal"/>
        <w:spacing w:after="0"/>
        <w:ind w:left="0"/>
        <w:rPr>
          <w:sz w:val="16"/>
          <w:szCs w:val="16"/>
        </w:rPr>
      </w:pPr>
      <w:r w:rsidRPr="000319A2">
        <w:rPr>
          <w:sz w:val="16"/>
          <w:szCs w:val="16"/>
        </w:rPr>
        <w:t>(</w:t>
      </w:r>
      <w:r>
        <w:rPr>
          <w:sz w:val="16"/>
          <w:szCs w:val="16"/>
        </w:rPr>
        <w:t>2</w:t>
      </w:r>
      <w:r w:rsidRPr="000319A2">
        <w:rPr>
          <w:sz w:val="16"/>
          <w:szCs w:val="16"/>
        </w:rPr>
        <w:t xml:space="preserve">) </w:t>
      </w:r>
      <w:r>
        <w:rPr>
          <w:sz w:val="16"/>
          <w:szCs w:val="16"/>
        </w:rPr>
        <w:t>Marca</w:t>
      </w:r>
      <w:r w:rsidRPr="000319A2">
        <w:rPr>
          <w:sz w:val="16"/>
          <w:szCs w:val="16"/>
        </w:rPr>
        <w:t>r lo que proceda</w:t>
      </w:r>
    </w:p>
    <w:p w:rsidR="00884355" w:rsidRPr="007954AF" w:rsidRDefault="00884355" w:rsidP="00884355">
      <w:pPr>
        <w:pStyle w:val="Sangradetextonormal"/>
        <w:spacing w:after="0"/>
        <w:ind w:left="0"/>
        <w:jc w:val="both"/>
        <w:rPr>
          <w:sz w:val="16"/>
          <w:szCs w:val="16"/>
        </w:rPr>
      </w:pPr>
    </w:p>
    <w:p w:rsidR="00884355" w:rsidRDefault="00884355" w:rsidP="00884355">
      <w:pPr>
        <w:pStyle w:val="Puesto"/>
        <w:jc w:val="both"/>
        <w:rPr>
          <w:sz w:val="20"/>
          <w:u w:val="none"/>
        </w:rPr>
      </w:pPr>
      <w:r w:rsidRPr="00E7031A">
        <w:rPr>
          <w:sz w:val="20"/>
          <w:u w:val="none"/>
        </w:rPr>
        <w:t xml:space="preserve">DOCUMENTACIÓN A </w:t>
      </w:r>
      <w:r>
        <w:rPr>
          <w:sz w:val="20"/>
          <w:u w:val="none"/>
        </w:rPr>
        <w:t>ADJUNTAR</w:t>
      </w:r>
    </w:p>
    <w:p w:rsidR="004A2FDC" w:rsidRDefault="004A2FDC" w:rsidP="00884355">
      <w:pPr>
        <w:pStyle w:val="Puesto"/>
        <w:jc w:val="both"/>
        <w:rPr>
          <w:sz w:val="20"/>
          <w:u w:val="none"/>
        </w:rPr>
      </w:pPr>
    </w:p>
    <w:p w:rsidR="00884355" w:rsidRPr="004A2FDC" w:rsidRDefault="00481B0D" w:rsidP="0028380C">
      <w:pPr>
        <w:pStyle w:val="Puesto"/>
        <w:jc w:val="both"/>
        <w:rPr>
          <w:b w:val="0"/>
          <w:sz w:val="20"/>
          <w:u w:val="none"/>
        </w:rPr>
      </w:pPr>
      <w:r w:rsidRPr="004A2FDC">
        <w:rPr>
          <w:b w:val="0"/>
          <w:sz w:val="20"/>
          <w:u w:val="none"/>
        </w:rPr>
        <w:lastRenderedPageBreak/>
        <w:t xml:space="preserve">Documentos de traslado de animales (entrada) desde la fecha de la obtención o </w:t>
      </w:r>
      <w:r w:rsidR="004A2FDC" w:rsidRPr="004A2FDC">
        <w:rPr>
          <w:b w:val="0"/>
          <w:sz w:val="20"/>
          <w:u w:val="none"/>
        </w:rPr>
        <w:t xml:space="preserve">desde el último </w:t>
      </w:r>
      <w:r w:rsidRPr="004A2FDC">
        <w:rPr>
          <w:b w:val="0"/>
          <w:sz w:val="20"/>
          <w:u w:val="none"/>
        </w:rPr>
        <w:t>mantenimien</w:t>
      </w:r>
      <w:r w:rsidR="004A2FDC">
        <w:rPr>
          <w:b w:val="0"/>
          <w:sz w:val="20"/>
          <w:u w:val="none"/>
        </w:rPr>
        <w:t>to de la calificación sanitaria.</w:t>
      </w:r>
    </w:p>
    <w:p w:rsidR="00884355" w:rsidRPr="00CF2A2F" w:rsidRDefault="00884355" w:rsidP="00884355">
      <w:pPr>
        <w:pStyle w:val="Puesto"/>
        <w:numPr>
          <w:ilvl w:val="0"/>
          <w:numId w:val="1"/>
        </w:numPr>
        <w:jc w:val="both"/>
      </w:pPr>
      <w:r>
        <w:rPr>
          <w:b w:val="0"/>
          <w:bCs/>
          <w:sz w:val="20"/>
          <w:u w:val="none"/>
        </w:rPr>
        <w:t>Documento de abono de Tasa:</w:t>
      </w:r>
    </w:p>
    <w:p w:rsidR="00884355" w:rsidRPr="005E2B04" w:rsidRDefault="00884355" w:rsidP="00884355">
      <w:pPr>
        <w:pStyle w:val="Puesto"/>
        <w:numPr>
          <w:ilvl w:val="1"/>
          <w:numId w:val="1"/>
        </w:numPr>
        <w:jc w:val="both"/>
        <w:rPr>
          <w:b w:val="0"/>
          <w:bCs/>
          <w:sz w:val="20"/>
          <w:u w:val="none"/>
        </w:rPr>
      </w:pPr>
      <w:r w:rsidRPr="001F5F1B">
        <w:rPr>
          <w:b w:val="0"/>
          <w:bCs/>
          <w:sz w:val="20"/>
          <w:u w:val="none"/>
        </w:rPr>
        <w:t>Tasa:</w:t>
      </w:r>
      <w:r>
        <w:rPr>
          <w:b w:val="0"/>
          <w:bCs/>
          <w:sz w:val="20"/>
          <w:u w:val="none"/>
        </w:rPr>
        <w:t xml:space="preserve"> </w:t>
      </w:r>
      <w:r w:rsidRPr="001F5F1B">
        <w:rPr>
          <w:b w:val="0"/>
          <w:sz w:val="20"/>
          <w:u w:val="none"/>
        </w:rPr>
        <w:t>T010-H00002 Inscripción en registros oficiales</w:t>
      </w:r>
    </w:p>
    <w:p w:rsidR="00884355" w:rsidRPr="005E2B04" w:rsidRDefault="00884355" w:rsidP="005F5743">
      <w:pPr>
        <w:pStyle w:val="Puesto"/>
        <w:ind w:firstLine="708"/>
        <w:jc w:val="both"/>
        <w:rPr>
          <w:b w:val="0"/>
          <w:bCs/>
          <w:sz w:val="20"/>
          <w:u w:val="none"/>
        </w:rPr>
      </w:pPr>
      <w:r>
        <w:rPr>
          <w:b w:val="0"/>
          <w:sz w:val="20"/>
          <w:u w:val="none"/>
        </w:rPr>
        <w:t>En el supuesto de que se realice una inspección, además de la tasa anterior las siguientes:</w:t>
      </w:r>
    </w:p>
    <w:p w:rsidR="00884355" w:rsidRPr="001F5F1B" w:rsidRDefault="00884355" w:rsidP="00884355">
      <w:pPr>
        <w:pStyle w:val="Puesto"/>
        <w:numPr>
          <w:ilvl w:val="1"/>
          <w:numId w:val="1"/>
        </w:numPr>
        <w:jc w:val="both"/>
        <w:rPr>
          <w:b w:val="0"/>
          <w:sz w:val="20"/>
          <w:u w:val="none"/>
        </w:rPr>
      </w:pPr>
      <w:r w:rsidRPr="001F5F1B">
        <w:rPr>
          <w:b w:val="0"/>
          <w:sz w:val="20"/>
          <w:u w:val="none"/>
        </w:rPr>
        <w:t>T710-000019 Inspección no comprendidas en apartados anteriores, realizadas a petición de parte, por hora o fracción</w:t>
      </w:r>
    </w:p>
    <w:p w:rsidR="00884355" w:rsidRPr="001F5F1B" w:rsidRDefault="0028380C" w:rsidP="00884355">
      <w:pPr>
        <w:pStyle w:val="Puesto"/>
        <w:numPr>
          <w:ilvl w:val="1"/>
          <w:numId w:val="1"/>
        </w:numPr>
        <w:jc w:val="both"/>
        <w:rPr>
          <w:b w:val="0"/>
          <w:bCs/>
          <w:sz w:val="20"/>
          <w:u w:val="none"/>
        </w:rPr>
      </w:pPr>
      <w:r>
        <w:rPr>
          <w:b w:val="0"/>
          <w:sz w:val="20"/>
          <w:u w:val="none"/>
        </w:rPr>
        <w:t>H00040</w:t>
      </w:r>
      <w:r w:rsidR="00884355" w:rsidRPr="001F5F1B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Cuota complementaria</w:t>
      </w:r>
    </w:p>
    <w:p w:rsidR="00884355" w:rsidRDefault="00884355" w:rsidP="00884355">
      <w:pPr>
        <w:pStyle w:val="Puesto"/>
        <w:ind w:left="360"/>
        <w:jc w:val="both"/>
      </w:pPr>
    </w:p>
    <w:p w:rsidR="00646DBD" w:rsidRDefault="00646DBD" w:rsidP="005F5743">
      <w:pPr>
        <w:pStyle w:val="Sangradetextonormal"/>
        <w:ind w:left="0"/>
        <w:jc w:val="both"/>
        <w:rPr>
          <w:b/>
        </w:rPr>
      </w:pPr>
    </w:p>
    <w:p w:rsidR="00943962" w:rsidRDefault="00943962" w:rsidP="005F5743">
      <w:pPr>
        <w:pStyle w:val="Sangradetextonormal"/>
        <w:ind w:left="0"/>
        <w:jc w:val="both"/>
        <w:rPr>
          <w:b/>
        </w:rPr>
      </w:pPr>
    </w:p>
    <w:p w:rsidR="00943962" w:rsidRDefault="00943962" w:rsidP="005F5743">
      <w:pPr>
        <w:pStyle w:val="Sangradetextonormal"/>
        <w:ind w:left="0"/>
        <w:jc w:val="both"/>
        <w:rPr>
          <w:b/>
        </w:rPr>
      </w:pPr>
    </w:p>
    <w:p w:rsidR="00943962" w:rsidRDefault="00943962" w:rsidP="005F5743">
      <w:pPr>
        <w:pStyle w:val="Sangradetextonormal"/>
        <w:ind w:left="0"/>
        <w:jc w:val="both"/>
        <w:rPr>
          <w:b/>
        </w:rPr>
      </w:pPr>
    </w:p>
    <w:p w:rsidR="00943962" w:rsidRDefault="00943962" w:rsidP="005F5743">
      <w:pPr>
        <w:pStyle w:val="Sangradetextonormal"/>
        <w:ind w:left="0"/>
        <w:jc w:val="both"/>
        <w:rPr>
          <w:b/>
        </w:rPr>
      </w:pPr>
    </w:p>
    <w:p w:rsidR="00646DBD" w:rsidRDefault="00646DBD" w:rsidP="005F5743">
      <w:pPr>
        <w:pStyle w:val="Sangradetextonormal"/>
        <w:ind w:left="0"/>
        <w:jc w:val="both"/>
        <w:rPr>
          <w:b/>
        </w:rPr>
      </w:pPr>
    </w:p>
    <w:p w:rsidR="00646DBD" w:rsidRDefault="00646DBD" w:rsidP="005F5743">
      <w:pPr>
        <w:pStyle w:val="Sangradetextonormal"/>
        <w:ind w:left="0"/>
        <w:jc w:val="both"/>
        <w:rPr>
          <w:b/>
        </w:rPr>
      </w:pPr>
    </w:p>
    <w:p w:rsidR="00646DBD" w:rsidRDefault="00646DBD" w:rsidP="005F5743">
      <w:pPr>
        <w:pStyle w:val="Sangradetextonormal"/>
        <w:ind w:left="0"/>
        <w:jc w:val="both"/>
        <w:rPr>
          <w:b/>
        </w:rPr>
      </w:pPr>
    </w:p>
    <w:p w:rsidR="004A2FDC" w:rsidRDefault="002F3C9D" w:rsidP="005F5743">
      <w:pPr>
        <w:pStyle w:val="Sangradetextonormal"/>
        <w:ind w:left="0"/>
        <w:jc w:val="both"/>
        <w:rPr>
          <w:b/>
        </w:rPr>
      </w:pPr>
      <w:r>
        <w:rPr>
          <w:b/>
        </w:rPr>
        <w:t>OFICINA COMARCAL AGRARIA (</w:t>
      </w:r>
      <w:r w:rsidR="00E5470E">
        <w:rPr>
          <w:b/>
        </w:rPr>
        <w:t>OCA)_</w:t>
      </w:r>
      <w:r w:rsidR="00E5470E" w:rsidRPr="00E5470E">
        <w:rPr>
          <w:sz w:val="22"/>
          <w:szCs w:val="22"/>
          <w:u w:val="single"/>
        </w:rPr>
        <w:t xml:space="preserve"> </w:t>
      </w:r>
      <w:r w:rsidR="00E5470E" w:rsidRPr="00E5470E">
        <w:rPr>
          <w:u w:val="single"/>
        </w:rPr>
        <w:object w:dxaOrig="225" w:dyaOrig="225">
          <v:shape id="_x0000_i1111" type="#_x0000_t75" style="width:124.5pt;height:18pt" o:ole="">
            <v:imagedata r:id="rId42" o:title=""/>
          </v:shape>
          <w:control r:id="rId43" w:name="TextBox35131" w:shapeid="_x0000_i1111"/>
        </w:object>
      </w:r>
      <w:r w:rsidR="00E5470E">
        <w:rPr>
          <w:b/>
        </w:rPr>
        <w:t>_</w:t>
      </w:r>
    </w:p>
    <w:sectPr w:rsidR="004A2FDC" w:rsidSect="0028380C">
      <w:headerReference w:type="default" r:id="rId44"/>
      <w:pgSz w:w="11906" w:h="16838" w:code="9"/>
      <w:pgMar w:top="2268" w:right="1416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8C" w:rsidRDefault="00FC4A8C" w:rsidP="00FC4A8C">
      <w:r>
        <w:separator/>
      </w:r>
    </w:p>
  </w:endnote>
  <w:endnote w:type="continuationSeparator" w:id="0">
    <w:p w:rsidR="00FC4A8C" w:rsidRDefault="00FC4A8C" w:rsidP="00FC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8C" w:rsidRDefault="00FC4A8C" w:rsidP="00FC4A8C">
      <w:r>
        <w:separator/>
      </w:r>
    </w:p>
  </w:footnote>
  <w:footnote w:type="continuationSeparator" w:id="0">
    <w:p w:rsidR="00FC4A8C" w:rsidRDefault="00FC4A8C" w:rsidP="00FC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43" w:rsidRDefault="005F5743">
    <w:pPr>
      <w:pStyle w:val="Encabezado"/>
    </w:pPr>
  </w:p>
  <w:tbl>
    <w:tblPr>
      <w:tblW w:w="10207" w:type="dxa"/>
      <w:tblInd w:w="-1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3"/>
      <w:gridCol w:w="2126"/>
      <w:gridCol w:w="2268"/>
    </w:tblGrid>
    <w:tr w:rsidR="005F5743" w:rsidTr="0028380C">
      <w:trPr>
        <w:cantSplit/>
        <w:trHeight w:val="1840"/>
      </w:trPr>
      <w:tc>
        <w:tcPr>
          <w:tcW w:w="5813" w:type="dxa"/>
        </w:tcPr>
        <w:p w:rsidR="005F5743" w:rsidRDefault="0028380C" w:rsidP="005F5743">
          <w:pPr>
            <w:pStyle w:val="Encabezado"/>
            <w:snapToGrid w:val="0"/>
            <w:rPr>
              <w:rFonts w:ascii="Arial" w:hAnsi="Arial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3114675" cy="153352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5F5743" w:rsidRDefault="005F5743" w:rsidP="005F5743">
          <w:pPr>
            <w:snapToGrid w:val="0"/>
            <w:ind w:left="-5" w:right="-5"/>
            <w:rPr>
              <w:rFonts w:ascii="Verdana" w:hAnsi="Verdana"/>
              <w:color w:val="666666"/>
              <w:sz w:val="18"/>
              <w:szCs w:val="18"/>
              <w:lang w:val="en-GB"/>
            </w:rPr>
          </w:pPr>
        </w:p>
        <w:p w:rsidR="005F5743" w:rsidRPr="00076E62" w:rsidRDefault="005F5743" w:rsidP="005F5743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2268" w:type="dxa"/>
        </w:tcPr>
        <w:p w:rsidR="005F5743" w:rsidRDefault="005F5743" w:rsidP="005F5743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28380C" w:rsidRDefault="0028380C" w:rsidP="005F57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28380C" w:rsidRDefault="0028380C" w:rsidP="005F57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28380C" w:rsidRDefault="0028380C" w:rsidP="005F57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28380C" w:rsidRDefault="0028380C" w:rsidP="005F57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5F5743" w:rsidRDefault="005F5743" w:rsidP="005F57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>
            <w:rPr>
              <w:rFonts w:ascii="Verdana" w:hAnsi="Verdana" w:cs="Arial"/>
              <w:color w:val="666666"/>
              <w:sz w:val="18"/>
              <w:szCs w:val="18"/>
            </w:rPr>
            <w:t>T.362000/012</w:t>
          </w:r>
        </w:p>
        <w:p w:rsidR="0028380C" w:rsidRDefault="0028380C" w:rsidP="005F5743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28380C" w:rsidRPr="0028380C" w:rsidRDefault="0028380C" w:rsidP="005F5743">
          <w:pPr>
            <w:snapToGrid w:val="0"/>
            <w:ind w:left="-5" w:right="-5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  <w:r w:rsidRPr="0028380C">
            <w:rPr>
              <w:rFonts w:ascii="Verdana" w:hAnsi="Verdana" w:cs="Arial"/>
              <w:b/>
              <w:color w:val="666666"/>
              <w:sz w:val="18"/>
              <w:szCs w:val="18"/>
            </w:rPr>
            <w:t>ID: 1134</w:t>
          </w:r>
        </w:p>
        <w:p w:rsidR="005F5743" w:rsidRDefault="005F5743" w:rsidP="005F5743">
          <w:pPr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</w:tc>
    </w:tr>
  </w:tbl>
  <w:p w:rsidR="00033E27" w:rsidRDefault="00504C8F" w:rsidP="005F57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824"/>
    <w:multiLevelType w:val="hybridMultilevel"/>
    <w:tmpl w:val="DC7292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0839"/>
    <w:multiLevelType w:val="hybridMultilevel"/>
    <w:tmpl w:val="3F5635C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0LMwM1g2mLvlWZKqGrw/a+QlypkCmIYTouFji43aI1gv6HpVebhsF37qhK+uTU1xb8s0r3XJExAKSG41ntVNwQ==" w:salt="uQ8eYODhRL1pt2xghM6UmA=="/>
  <w:defaultTabStop w:val="708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E5"/>
    <w:rsid w:val="000319A2"/>
    <w:rsid w:val="001D7E4A"/>
    <w:rsid w:val="001F5F1B"/>
    <w:rsid w:val="00260CAC"/>
    <w:rsid w:val="0028380C"/>
    <w:rsid w:val="002B298A"/>
    <w:rsid w:val="002F3C9D"/>
    <w:rsid w:val="003044F6"/>
    <w:rsid w:val="003661CF"/>
    <w:rsid w:val="004751CC"/>
    <w:rsid w:val="00481B0D"/>
    <w:rsid w:val="004A2FDC"/>
    <w:rsid w:val="004C26E7"/>
    <w:rsid w:val="00504C8F"/>
    <w:rsid w:val="00515D90"/>
    <w:rsid w:val="005E2B04"/>
    <w:rsid w:val="005F0984"/>
    <w:rsid w:val="005F5743"/>
    <w:rsid w:val="00646DBD"/>
    <w:rsid w:val="007540DC"/>
    <w:rsid w:val="007954AF"/>
    <w:rsid w:val="007C1D31"/>
    <w:rsid w:val="00884355"/>
    <w:rsid w:val="00892C02"/>
    <w:rsid w:val="00943962"/>
    <w:rsid w:val="009669ED"/>
    <w:rsid w:val="009A33E0"/>
    <w:rsid w:val="00AC6EE5"/>
    <w:rsid w:val="00B674CE"/>
    <w:rsid w:val="00B843D3"/>
    <w:rsid w:val="00C606DF"/>
    <w:rsid w:val="00CC6C49"/>
    <w:rsid w:val="00D14D86"/>
    <w:rsid w:val="00D73549"/>
    <w:rsid w:val="00DF1EB6"/>
    <w:rsid w:val="00E35DD1"/>
    <w:rsid w:val="00E5470E"/>
    <w:rsid w:val="00E860AA"/>
    <w:rsid w:val="00E9011E"/>
    <w:rsid w:val="00F1392B"/>
    <w:rsid w:val="00FB38D1"/>
    <w:rsid w:val="00FC4A8C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chartTrackingRefBased/>
  <w15:docId w15:val="{8C1342DB-22F3-4463-A1AC-61D7DDB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C6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6EE5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6EE5"/>
    <w:pPr>
      <w:spacing w:line="360" w:lineRule="atLeast"/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C6EE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C6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E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4A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A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1F5F1B"/>
    <w:pPr>
      <w:jc w:val="center"/>
    </w:pPr>
    <w:rPr>
      <w:b/>
      <w:sz w:val="24"/>
      <w:u w:val="single"/>
      <w:lang w:val="es-ES"/>
    </w:rPr>
  </w:style>
  <w:style w:type="character" w:customStyle="1" w:styleId="PuestoCar">
    <w:name w:val="Puesto Car"/>
    <w:basedOn w:val="Fuentedeprrafopredeter"/>
    <w:link w:val="Puesto"/>
    <w:rsid w:val="001F5F1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1F5F1B"/>
    <w:pPr>
      <w:spacing w:after="120"/>
      <w:ind w:left="283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5F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C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AC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54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7.xml"/><Relationship Id="rId42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image" Target="media/image14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44A44183.dotm</Template>
  <TotalTime>207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 CALLEJA, M. LOURDES</dc:creator>
  <cp:keywords/>
  <dc:description/>
  <cp:lastModifiedBy>GUILLAMON LOPEZ, ALBERTO</cp:lastModifiedBy>
  <cp:revision>27</cp:revision>
  <cp:lastPrinted>2017-03-31T11:28:00Z</cp:lastPrinted>
  <dcterms:created xsi:type="dcterms:W3CDTF">2017-03-15T14:26:00Z</dcterms:created>
  <dcterms:modified xsi:type="dcterms:W3CDTF">2021-04-30T10:53:00Z</dcterms:modified>
</cp:coreProperties>
</file>